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B1B" w:rsidRDefault="00B53B1B"/>
    <w:p w:rsidR="00C76B98" w:rsidRDefault="00C76B98"/>
    <w:p w:rsidR="00C76B98" w:rsidRDefault="00C76B98">
      <w:pPr>
        <w:rPr>
          <w:b/>
          <w:sz w:val="28"/>
          <w:szCs w:val="28"/>
        </w:rPr>
      </w:pPr>
      <w:r>
        <w:rPr>
          <w:b/>
          <w:sz w:val="28"/>
          <w:szCs w:val="28"/>
        </w:rPr>
        <w:t>NOTICE OF NONDISCRIMINATION</w:t>
      </w:r>
    </w:p>
    <w:p w:rsidR="00C76B98" w:rsidRPr="003F2E0C" w:rsidRDefault="00C76B98" w:rsidP="00C76B98">
      <w:pPr>
        <w:jc w:val="left"/>
        <w:rPr>
          <w:sz w:val="24"/>
          <w:szCs w:val="24"/>
        </w:rPr>
      </w:pPr>
      <w:r w:rsidRPr="003F2E0C">
        <w:rPr>
          <w:sz w:val="24"/>
          <w:szCs w:val="24"/>
        </w:rPr>
        <w:t>Applicants for admission or employment, students, parents of elementary and secondary school students, employees, sources of referral and applicants for employment, and all professional organizations that have entered into agreements with our School District are hereby notified that our School District does not discriminate on the bases of race, color, national origin, sex, age, religion, or disability in admission or access to, or treatment or employment in, its programs and activities.</w:t>
      </w:r>
    </w:p>
    <w:p w:rsidR="003F2E0C" w:rsidRPr="003F2E0C" w:rsidRDefault="00C76B98" w:rsidP="00C76B98">
      <w:pPr>
        <w:jc w:val="left"/>
        <w:rPr>
          <w:sz w:val="24"/>
          <w:szCs w:val="24"/>
        </w:rPr>
      </w:pPr>
      <w:r w:rsidRPr="003F2E0C">
        <w:rPr>
          <w:sz w:val="24"/>
          <w:szCs w:val="24"/>
        </w:rPr>
        <w:t>Any person having inquiries concerning our School District’s compliance with the laws and regulations implementing Title VI of the Civil Rights Act of 1964 (Title VI), Title IX of the Education Amendments of 1972 (Title IX), the Age Discrimination Act, Section 504 of the Rehabilitation Act of 1973 (Section 504), or Title II of the Americans with Disabilities Act of 1990 (ADA), is directed to the Compliance Coordinator below, who has been designated by our School District to</w:t>
      </w:r>
      <w:r w:rsidR="003F2E0C" w:rsidRPr="003F2E0C">
        <w:rPr>
          <w:sz w:val="24"/>
          <w:szCs w:val="24"/>
        </w:rPr>
        <w:t xml:space="preserve"> coordinate our school district’s efforts to comply with the laws and regulations implementing Title VI, Title IX, the Age Discrimination Act, Section 504, and Title II of the ADA.  In addition any inquiries concerning our School District’s Compliance with the employment provisions of Title VII of the Civil Rights Act of 1964 or religious discrimination issues may also be directed to the Compliance Coordinator below.</w:t>
      </w:r>
    </w:p>
    <w:p w:rsidR="003F2E0C" w:rsidRPr="003F2E0C" w:rsidRDefault="003F2E0C" w:rsidP="00C76B98">
      <w:pPr>
        <w:jc w:val="left"/>
        <w:rPr>
          <w:sz w:val="24"/>
          <w:szCs w:val="24"/>
        </w:rPr>
      </w:pPr>
      <w:r w:rsidRPr="003F2E0C">
        <w:rPr>
          <w:sz w:val="24"/>
          <w:szCs w:val="24"/>
        </w:rPr>
        <w:t>Our School District has established grievance procedures for person unable to resolve problems arising under the statues above.  The Compliance Coordinator for the applicable law, whose position is listed below, will provide information regarding those procedures upon request.</w:t>
      </w:r>
    </w:p>
    <w:p w:rsidR="003F2E0C" w:rsidRDefault="003F2E0C" w:rsidP="00C76B98">
      <w:pPr>
        <w:jc w:val="left"/>
        <w:rPr>
          <w:sz w:val="24"/>
          <w:szCs w:val="24"/>
        </w:rPr>
      </w:pPr>
      <w:r w:rsidRPr="003F2E0C">
        <w:rPr>
          <w:sz w:val="24"/>
          <w:szCs w:val="24"/>
        </w:rPr>
        <w:t>Any person who is unable to resolve a problem or grievance arising under Title VI, Title IX, the Age Discrimination Act, Section 504, or Title II of the ADA may contact the Office for Civil Rights, Region VII, 8930 Ward Parkway, Suite 2037, Kansas City, MO 64114; phone (816)268-0550.</w:t>
      </w:r>
    </w:p>
    <w:p w:rsidR="003F2E0C" w:rsidRPr="003F2E0C" w:rsidRDefault="003F2E0C" w:rsidP="00C76B98">
      <w:pPr>
        <w:jc w:val="left"/>
        <w:rPr>
          <w:sz w:val="24"/>
          <w:szCs w:val="24"/>
        </w:rPr>
      </w:pPr>
    </w:p>
    <w:p w:rsidR="00C76B98" w:rsidRDefault="003F2E0C" w:rsidP="003F2E0C">
      <w:pPr>
        <w:rPr>
          <w:b/>
          <w:sz w:val="28"/>
          <w:szCs w:val="28"/>
        </w:rPr>
      </w:pPr>
      <w:r>
        <w:rPr>
          <w:b/>
          <w:sz w:val="28"/>
          <w:szCs w:val="28"/>
        </w:rPr>
        <w:t>Compliance Coordinator for Laws Listed in this Notice:</w:t>
      </w:r>
    </w:p>
    <w:p w:rsidR="003F2E0C" w:rsidRDefault="001D54FC" w:rsidP="003F2E0C">
      <w:pPr>
        <w:pStyle w:val="NoSpacing"/>
        <w:rPr>
          <w:b/>
          <w:sz w:val="28"/>
          <w:szCs w:val="28"/>
        </w:rPr>
      </w:pPr>
      <w:r>
        <w:rPr>
          <w:b/>
          <w:sz w:val="28"/>
          <w:szCs w:val="28"/>
        </w:rPr>
        <w:t>Aaron Feagan</w:t>
      </w:r>
      <w:bookmarkStart w:id="0" w:name="_GoBack"/>
      <w:bookmarkEnd w:id="0"/>
      <w:r w:rsidR="003F2E0C" w:rsidRPr="003F2E0C">
        <w:rPr>
          <w:b/>
          <w:sz w:val="28"/>
          <w:szCs w:val="28"/>
        </w:rPr>
        <w:t>, Superintendent</w:t>
      </w:r>
    </w:p>
    <w:p w:rsidR="003F2E0C" w:rsidRDefault="003F2E0C" w:rsidP="003F2E0C">
      <w:pPr>
        <w:pStyle w:val="NoSpacing"/>
        <w:rPr>
          <w:b/>
          <w:sz w:val="28"/>
          <w:szCs w:val="28"/>
        </w:rPr>
      </w:pPr>
      <w:r w:rsidRPr="003F2E0C">
        <w:rPr>
          <w:b/>
          <w:sz w:val="28"/>
          <w:szCs w:val="28"/>
        </w:rPr>
        <w:t>PO Box 10</w:t>
      </w:r>
    </w:p>
    <w:p w:rsidR="003F2E0C" w:rsidRPr="003F2E0C" w:rsidRDefault="003F2E0C" w:rsidP="003F2E0C">
      <w:pPr>
        <w:pStyle w:val="NoSpacing"/>
        <w:rPr>
          <w:b/>
          <w:sz w:val="28"/>
          <w:szCs w:val="28"/>
        </w:rPr>
      </w:pPr>
      <w:r w:rsidRPr="003F2E0C">
        <w:rPr>
          <w:b/>
          <w:sz w:val="28"/>
          <w:szCs w:val="28"/>
        </w:rPr>
        <w:t xml:space="preserve"> 200 S Linn</w:t>
      </w:r>
    </w:p>
    <w:p w:rsidR="003F2E0C" w:rsidRDefault="003F2E0C" w:rsidP="003F2E0C">
      <w:pPr>
        <w:pStyle w:val="NoSpacing"/>
        <w:rPr>
          <w:b/>
          <w:sz w:val="28"/>
          <w:szCs w:val="28"/>
        </w:rPr>
      </w:pPr>
      <w:r w:rsidRPr="003F2E0C">
        <w:rPr>
          <w:b/>
          <w:sz w:val="28"/>
          <w:szCs w:val="28"/>
        </w:rPr>
        <w:t>Malta Bend, MO 65339</w:t>
      </w:r>
    </w:p>
    <w:p w:rsidR="003F2E0C" w:rsidRPr="003F2E0C" w:rsidRDefault="003F2E0C" w:rsidP="003F2E0C">
      <w:pPr>
        <w:pStyle w:val="NoSpacing"/>
        <w:rPr>
          <w:sz w:val="28"/>
          <w:szCs w:val="28"/>
        </w:rPr>
      </w:pPr>
      <w:r>
        <w:rPr>
          <w:b/>
          <w:sz w:val="28"/>
          <w:szCs w:val="28"/>
        </w:rPr>
        <w:t>Phone:  660-595-</w:t>
      </w:r>
      <w:proofErr w:type="gramStart"/>
      <w:r>
        <w:rPr>
          <w:b/>
          <w:sz w:val="28"/>
          <w:szCs w:val="28"/>
        </w:rPr>
        <w:t>2371  extension</w:t>
      </w:r>
      <w:proofErr w:type="gramEnd"/>
      <w:r>
        <w:rPr>
          <w:b/>
          <w:sz w:val="28"/>
          <w:szCs w:val="28"/>
        </w:rPr>
        <w:t xml:space="preserve"> 222</w:t>
      </w:r>
    </w:p>
    <w:sectPr w:rsidR="003F2E0C" w:rsidRPr="003F2E0C" w:rsidSect="00B53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6B98"/>
    <w:rsid w:val="00174098"/>
    <w:rsid w:val="001B51F2"/>
    <w:rsid w:val="001D54FC"/>
    <w:rsid w:val="001D7136"/>
    <w:rsid w:val="0030204E"/>
    <w:rsid w:val="003F2E0C"/>
    <w:rsid w:val="00B53B1B"/>
    <w:rsid w:val="00C7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3248E"/>
  <w15:docId w15:val="{60E2012B-9526-42C8-9925-ED040439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E0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Malta Bend RV School</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mvesser</dc:creator>
  <cp:keywords/>
  <dc:description/>
  <cp:lastModifiedBy>apainter</cp:lastModifiedBy>
  <cp:revision>4</cp:revision>
  <cp:lastPrinted>2010-08-05T18:43:00Z</cp:lastPrinted>
  <dcterms:created xsi:type="dcterms:W3CDTF">2010-08-05T18:44:00Z</dcterms:created>
  <dcterms:modified xsi:type="dcterms:W3CDTF">2021-05-03T18:11:00Z</dcterms:modified>
</cp:coreProperties>
</file>